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7C2C41" w:rsidRPr="007C2C41">
        <w:rPr>
          <w:b/>
          <w:noProof/>
          <w:sz w:val="28"/>
        </w:rPr>
        <w:t>C1-180286</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01D9F" w:rsidRPr="00001D9F">
        <w:rPr>
          <w:rFonts w:ascii="Arial" w:hAnsi="Arial" w:cs="Arial"/>
          <w:b/>
          <w:bCs/>
        </w:rPr>
        <w:t xml:space="preserve">General </w:t>
      </w:r>
      <w:r w:rsidR="00001D9F">
        <w:rPr>
          <w:rFonts w:ascii="Arial" w:hAnsi="Arial" w:cs="Arial" w:hint="eastAsia"/>
          <w:b/>
          <w:bCs/>
          <w:lang w:eastAsia="zh-CN"/>
        </w:rPr>
        <w:t xml:space="preserve">Description for </w:t>
      </w:r>
      <w:r w:rsidR="00BC722E" w:rsidRPr="00BC722E">
        <w:rPr>
          <w:rFonts w:ascii="Arial" w:hAnsi="Arial" w:cs="Arial"/>
          <w:b/>
          <w:bCs/>
        </w:rPr>
        <w:t>Local area data network</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7C2C41">
        <w:rPr>
          <w:rFonts w:ascii="Arial" w:hAnsi="Arial" w:cs="Arial" w:hint="eastAsia"/>
          <w:b/>
          <w:bCs/>
          <w:lang w:eastAsia="zh-CN"/>
        </w:rPr>
        <w:t>0</w:t>
      </w:r>
      <w:r w:rsidR="00A03C05">
        <w:rPr>
          <w:rFonts w:ascii="Arial" w:hAnsi="Arial" w:cs="Arial"/>
          <w:b/>
          <w:bCs/>
        </w:rPr>
        <w:t>.</w:t>
      </w:r>
      <w:r w:rsidR="00DB324F">
        <w:rPr>
          <w:rFonts w:ascii="Arial" w:hAnsi="Arial" w:cs="Arial" w:hint="eastAsia"/>
          <w:b/>
          <w:bCs/>
          <w:lang w:eastAsia="zh-CN"/>
        </w:rPr>
        <w:t>2</w:t>
      </w:r>
      <w:r w:rsidR="00A03C05">
        <w:rPr>
          <w:rFonts w:ascii="Arial" w:hAnsi="Arial" w:cs="Arial"/>
          <w:b/>
          <w:bCs/>
        </w:rPr>
        <w:t>.</w:t>
      </w:r>
      <w:r w:rsidR="00DB324F">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6DB">
        <w:rPr>
          <w:rFonts w:ascii="Arial" w:hAnsi="Arial" w:cs="Arial" w:hint="eastAsia"/>
          <w:b/>
          <w:bCs/>
          <w:lang w:eastAsia="zh-CN"/>
        </w:rPr>
        <w:t>15.2.</w:t>
      </w:r>
      <w:r w:rsidR="007C2C41">
        <w:rPr>
          <w:rFonts w:ascii="Arial" w:hAnsi="Arial" w:cs="Arial" w:hint="eastAsia"/>
          <w:b/>
          <w:bCs/>
          <w:lang w:eastAsia="zh-CN"/>
        </w:rPr>
        <w:t>2</w:t>
      </w:r>
      <w:r w:rsidR="00D906DB">
        <w:rPr>
          <w:rFonts w:ascii="Arial" w:hAnsi="Arial" w:cs="Arial" w:hint="eastAsia"/>
          <w:b/>
          <w:bCs/>
          <w:lang w:eastAsia="zh-CN"/>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AF258B"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add the general description for Local area data network</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AF258B" w:rsidRDefault="00AF258B" w:rsidP="00CD2478">
      <w:pPr>
        <w:rPr>
          <w:noProof/>
          <w:lang w:eastAsia="zh-CN"/>
        </w:rPr>
      </w:pPr>
      <w:r w:rsidRPr="00AF258B">
        <w:rPr>
          <w:noProof/>
          <w:lang w:val="fr-FR" w:eastAsia="zh-CN"/>
        </w:rPr>
        <w:t>General Description for Local area data network</w:t>
      </w:r>
      <w:r>
        <w:rPr>
          <w:rFonts w:hint="eastAsia"/>
          <w:noProof/>
          <w:lang w:val="fr-FR" w:eastAsia="zh-CN"/>
        </w:rPr>
        <w:t xml:space="preserve"> is introduced based on the specification in </w:t>
      </w:r>
      <w:r>
        <w:rPr>
          <w:rFonts w:hint="eastAsia"/>
          <w:lang w:eastAsia="zh-CN"/>
        </w:rPr>
        <w:t>3GPP TR 24.890</w:t>
      </w:r>
      <w:r>
        <w:rPr>
          <w:rFonts w:hint="eastAsia"/>
          <w:noProof/>
          <w:lang w:val="fr-FR" w:eastAsia="zh-CN"/>
        </w:rPr>
        <w:t xml:space="preserve"> subclause </w:t>
      </w:r>
      <w:r>
        <w:rPr>
          <w:rFonts w:hint="eastAsia"/>
          <w:lang w:eastAsia="ko-KR"/>
        </w:rPr>
        <w:t>9.</w:t>
      </w:r>
      <w:r>
        <w:rPr>
          <w:lang w:eastAsia="ko-KR"/>
        </w:rPr>
        <w:t>2</w:t>
      </w:r>
      <w:r>
        <w:rPr>
          <w:rFonts w:hint="eastAsia"/>
          <w:lang w:eastAsia="ko-KR"/>
        </w:rPr>
        <w:t>.</w:t>
      </w:r>
      <w:r>
        <w:rPr>
          <w:lang w:eastAsia="ko-KR"/>
        </w:rPr>
        <w:t>3</w:t>
      </w:r>
      <w:r>
        <w:rPr>
          <w:rFonts w:hint="eastAsia"/>
          <w:lang w:eastAsia="zh-CN"/>
        </w:rPr>
        <w:t xml:space="preserve"> and 3GPP TS 23.501 </w:t>
      </w:r>
      <w:proofErr w:type="spellStart"/>
      <w:r>
        <w:rPr>
          <w:rFonts w:hint="eastAsia"/>
          <w:lang w:eastAsia="zh-CN"/>
        </w:rPr>
        <w:t>subclause</w:t>
      </w:r>
      <w:proofErr w:type="spellEnd"/>
      <w:r>
        <w:rPr>
          <w:rFonts w:hint="eastAsia"/>
          <w:lang w:eastAsia="zh-CN"/>
        </w:rPr>
        <w:t xml:space="preserve"> 5.6.5.</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AF258B" w:rsidP="00CD2478">
      <w:pPr>
        <w:rPr>
          <w:noProof/>
          <w:lang w:val="en-US"/>
        </w:rPr>
      </w:pPr>
      <w:r w:rsidRPr="00AF258B">
        <w:rPr>
          <w:noProof/>
          <w:lang w:val="fr-FR" w:eastAsia="zh-CN"/>
        </w:rPr>
        <w:t>General Description for Local area data network</w:t>
      </w:r>
      <w:r>
        <w:rPr>
          <w:rFonts w:hint="eastAsia"/>
          <w:noProof/>
          <w:lang w:val="fr-FR" w:eastAsia="zh-CN"/>
        </w:rPr>
        <w:t xml:space="preserve"> is missing. Moreover, the specification </w:t>
      </w:r>
      <w:r>
        <w:rPr>
          <w:rFonts w:hint="eastAsia"/>
          <w:lang w:eastAsia="zh-CN"/>
        </w:rPr>
        <w:t xml:space="preserve">3GPP TS 23.501 </w:t>
      </w:r>
      <w:proofErr w:type="spellStart"/>
      <w:r>
        <w:rPr>
          <w:rFonts w:hint="eastAsia"/>
          <w:lang w:eastAsia="zh-CN"/>
        </w:rPr>
        <w:t>subclause</w:t>
      </w:r>
      <w:proofErr w:type="spellEnd"/>
      <w:r>
        <w:rPr>
          <w:rFonts w:hint="eastAsia"/>
          <w:lang w:eastAsia="zh-CN"/>
        </w:rPr>
        <w:t xml:space="preserve"> 5.6.5 is improved </w:t>
      </w:r>
      <w:r>
        <w:rPr>
          <w:lang w:eastAsia="zh-CN"/>
        </w:rPr>
        <w:t>in the</w:t>
      </w:r>
      <w:r>
        <w:rPr>
          <w:rFonts w:hint="eastAsia"/>
          <w:lang w:eastAsia="zh-CN"/>
        </w:rPr>
        <w:t xml:space="preserve"> SA2</w:t>
      </w:r>
      <w:r w:rsidR="007B7744">
        <w:rPr>
          <w:rFonts w:hint="eastAsia"/>
          <w:lang w:eastAsia="zh-CN"/>
        </w:rPr>
        <w:t>#124</w:t>
      </w:r>
      <w:r>
        <w:rPr>
          <w:rFonts w:hint="eastAsia"/>
          <w:lang w:eastAsia="zh-CN"/>
        </w:rPr>
        <w:t xml:space="preserve"> meeti</w:t>
      </w:r>
      <w:r w:rsidR="00F81FDC">
        <w:rPr>
          <w:rFonts w:hint="eastAsia"/>
          <w:lang w:eastAsia="zh-CN"/>
        </w:rPr>
        <w:t>ng and the corresponding TS is under change control.</w:t>
      </w:r>
    </w:p>
    <w:p w:rsidR="00CD2478" w:rsidRDefault="00F81FDC"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DB324F">
        <w:rPr>
          <w:rFonts w:hint="eastAsia"/>
          <w:noProof/>
          <w:lang w:val="en-US" w:eastAsia="zh-CN"/>
        </w:rPr>
        <w:t>0</w:t>
      </w:r>
      <w:r w:rsidR="00A70E16" w:rsidRPr="00A70E16">
        <w:rPr>
          <w:noProof/>
          <w:lang w:val="en-US"/>
        </w:rPr>
        <w:t>.</w:t>
      </w:r>
      <w:r w:rsidR="00DB324F">
        <w:rPr>
          <w:rFonts w:hint="eastAsia"/>
          <w:noProof/>
          <w:lang w:val="en-US" w:eastAsia="zh-CN"/>
        </w:rPr>
        <w:t>2</w:t>
      </w:r>
      <w:r w:rsidR="00A70E16" w:rsidRPr="00A70E16">
        <w:rPr>
          <w:noProof/>
          <w:lang w:val="en-US"/>
        </w:rPr>
        <w:t>.</w:t>
      </w:r>
      <w:r w:rsidR="00DB324F">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771A0" w:rsidRDefault="00C771A0" w:rsidP="00C771A0">
      <w:pPr>
        <w:pStyle w:val="3"/>
      </w:pPr>
      <w:bookmarkStart w:id="0" w:name="_Toc501355999"/>
      <w:bookmarkStart w:id="1" w:name="_Toc501367088"/>
      <w:bookmarkStart w:id="2" w:name="_Toc501369101"/>
      <w:bookmarkStart w:id="3" w:name="_Toc501373547"/>
      <w:bookmarkStart w:id="4" w:name="_Toc501376348"/>
      <w:bookmarkStart w:id="5" w:name="_Toc501377478"/>
      <w:bookmarkStart w:id="6" w:name="_Toc501378035"/>
      <w:bookmarkStart w:id="7" w:name="_Toc501395204"/>
      <w:bookmarkStart w:id="8" w:name="_Toc501395761"/>
      <w:bookmarkStart w:id="9" w:name="_Toc501442671"/>
      <w:bookmarkStart w:id="10" w:name="_Toc501575024"/>
      <w:bookmarkStart w:id="11" w:name="_Toc501576331"/>
      <w:bookmarkStart w:id="12" w:name="_Toc501619956"/>
      <w:r w:rsidRPr="003168A2">
        <w:t>6.</w:t>
      </w:r>
      <w:r>
        <w:t>2</w:t>
      </w:r>
      <w:r w:rsidRPr="003168A2">
        <w:t>.</w:t>
      </w:r>
      <w:r>
        <w:t>6</w:t>
      </w:r>
      <w:r>
        <w:tab/>
        <w:t>Local area data network</w:t>
      </w:r>
      <w:bookmarkEnd w:id="0"/>
      <w:bookmarkEnd w:id="1"/>
      <w:bookmarkEnd w:id="2"/>
      <w:bookmarkEnd w:id="3"/>
      <w:bookmarkEnd w:id="4"/>
      <w:bookmarkEnd w:id="5"/>
      <w:bookmarkEnd w:id="6"/>
      <w:bookmarkEnd w:id="7"/>
      <w:bookmarkEnd w:id="8"/>
      <w:bookmarkEnd w:id="9"/>
      <w:bookmarkEnd w:id="10"/>
      <w:bookmarkEnd w:id="11"/>
      <w:bookmarkEnd w:id="12"/>
    </w:p>
    <w:p w:rsidR="00295E6F" w:rsidRDefault="00295E6F" w:rsidP="00295E6F">
      <w:pPr>
        <w:rPr>
          <w:ins w:id="13" w:author="CATT" w:date="2018-01-09T16:44:00Z"/>
          <w:lang w:eastAsia="ko-KR"/>
        </w:rPr>
      </w:pPr>
      <w:ins w:id="14" w:author="CATT" w:date="2018-01-09T16:44:00Z">
        <w:r>
          <w:rPr>
            <w:rFonts w:hint="eastAsia"/>
            <w:lang w:eastAsia="ko-KR"/>
          </w:rPr>
          <w:t xml:space="preserve">The UE can receive </w:t>
        </w:r>
        <w:r>
          <w:rPr>
            <w:lang w:eastAsia="ko-KR"/>
          </w:rPr>
          <w:t>the Local area data network (LADN) information consisting of LADN DNNs and LADN service area (a set of tracking areas that belong to the current registration area) information based on the UE location during the registration procedure</w:t>
        </w:r>
        <w:r>
          <w:rPr>
            <w:rFonts w:eastAsia="Times New Roman"/>
            <w:lang w:eastAsia="ko-KR"/>
          </w:rPr>
          <w:t xml:space="preserve"> or </w:t>
        </w:r>
        <w:r w:rsidRPr="00130EC2">
          <w:rPr>
            <w:rFonts w:eastAsia="Times New Roman"/>
            <w:lang w:eastAsia="ko-KR"/>
          </w:rPr>
          <w:t>the generic UE configuration update procedure</w:t>
        </w:r>
        <w:r>
          <w:rPr>
            <w:lang w:eastAsia="ko-KR"/>
          </w:rPr>
          <w:t xml:space="preserve"> (</w:t>
        </w:r>
        <w:r w:rsidRPr="00137756">
          <w:rPr>
            <w:highlight w:val="yellow"/>
            <w:lang w:eastAsia="ko-KR"/>
          </w:rPr>
          <w:t xml:space="preserve">see </w:t>
        </w:r>
      </w:ins>
      <w:proofErr w:type="spellStart"/>
      <w:ins w:id="15" w:author="CATT" w:date="2018-01-09T16:50:00Z">
        <w:r w:rsidR="00C419E2" w:rsidRPr="00137756">
          <w:rPr>
            <w:rFonts w:hint="eastAsia"/>
            <w:highlight w:val="yellow"/>
            <w:lang w:eastAsia="zh-CN"/>
          </w:rPr>
          <w:t>subclause</w:t>
        </w:r>
        <w:proofErr w:type="spellEnd"/>
        <w:r w:rsidR="00C419E2" w:rsidRPr="00137756">
          <w:rPr>
            <w:rFonts w:hint="eastAsia"/>
            <w:highlight w:val="yellow"/>
            <w:lang w:eastAsia="zh-CN"/>
          </w:rPr>
          <w:t xml:space="preserve"> </w:t>
        </w:r>
        <w:r w:rsidR="00C419E2" w:rsidRPr="00137756">
          <w:rPr>
            <w:highlight w:val="yellow"/>
          </w:rPr>
          <w:t>5.5.1</w:t>
        </w:r>
        <w:r w:rsidR="00C419E2" w:rsidRPr="00137756">
          <w:rPr>
            <w:rFonts w:hint="eastAsia"/>
            <w:highlight w:val="yellow"/>
            <w:lang w:eastAsia="zh-CN"/>
          </w:rPr>
          <w:t xml:space="preserve"> and </w:t>
        </w:r>
        <w:proofErr w:type="spellStart"/>
        <w:r w:rsidR="00C419E2" w:rsidRPr="00137756">
          <w:rPr>
            <w:rFonts w:hint="eastAsia"/>
            <w:highlight w:val="yellow"/>
            <w:lang w:eastAsia="zh-CN"/>
          </w:rPr>
          <w:t>subclause</w:t>
        </w:r>
        <w:proofErr w:type="spellEnd"/>
        <w:r w:rsidR="00C419E2" w:rsidRPr="00137756">
          <w:rPr>
            <w:rFonts w:hint="eastAsia"/>
            <w:highlight w:val="yellow"/>
            <w:lang w:eastAsia="zh-CN"/>
          </w:rPr>
          <w:t xml:space="preserve"> 5.4.4</w:t>
        </w:r>
      </w:ins>
      <w:ins w:id="16" w:author="CATT" w:date="2018-01-09T16:44:00Z">
        <w:r>
          <w:rPr>
            <w:lang w:eastAsia="ko-KR"/>
          </w:rPr>
          <w:t>).</w:t>
        </w:r>
      </w:ins>
    </w:p>
    <w:p w:rsidR="00F05DD4" w:rsidRDefault="00F05DD4" w:rsidP="00F05DD4">
      <w:pPr>
        <w:rPr>
          <w:ins w:id="17" w:author="CATT" w:date="2018-01-09T17:05:00Z"/>
          <w:rFonts w:eastAsia="宋体"/>
          <w:lang w:eastAsia="ko-KR"/>
        </w:rPr>
      </w:pPr>
      <w:ins w:id="18" w:author="CATT" w:date="2018-01-09T17:05:00Z">
        <w:r w:rsidRPr="00B6630E">
          <w:rPr>
            <w:rFonts w:eastAsia="宋体"/>
          </w:rPr>
          <w:t xml:space="preserve">Based on the LADN </w:t>
        </w:r>
        <w:r>
          <w:rPr>
            <w:rFonts w:eastAsia="宋体"/>
            <w:lang w:eastAsia="ko-KR"/>
          </w:rPr>
          <w:t>I</w:t>
        </w:r>
        <w:r w:rsidRPr="00E52FE1">
          <w:rPr>
            <w:rFonts w:eastAsia="宋体"/>
            <w:lang w:eastAsia="ko-KR"/>
          </w:rPr>
          <w:t xml:space="preserve">nformation </w:t>
        </w:r>
        <w:r w:rsidRPr="00B6630E">
          <w:rPr>
            <w:rFonts w:eastAsia="宋体"/>
          </w:rPr>
          <w:t xml:space="preserve">in the UE, the UE </w:t>
        </w:r>
        <w:r w:rsidRPr="001820A8">
          <w:rPr>
            <w:rFonts w:eastAsia="宋体"/>
          </w:rPr>
          <w:t>takes actions as follows:</w:t>
        </w:r>
      </w:ins>
    </w:p>
    <w:p w:rsidR="00F05DD4" w:rsidRDefault="00F05DD4" w:rsidP="00F05DD4">
      <w:pPr>
        <w:pStyle w:val="B1"/>
        <w:outlineLvl w:val="0"/>
        <w:rPr>
          <w:ins w:id="19" w:author="CATT" w:date="2018-01-09T17:05:00Z"/>
          <w:rFonts w:eastAsia="MS Mincho"/>
        </w:rPr>
      </w:pPr>
      <w:ins w:id="20" w:author="CATT" w:date="2018-01-09T17:05:00Z">
        <w:r>
          <w:rPr>
            <w:rFonts w:eastAsia="MS Mincho"/>
          </w:rPr>
          <w:t>a)</w:t>
        </w:r>
        <w:r>
          <w:rPr>
            <w:rFonts w:eastAsia="MS Mincho"/>
          </w:rPr>
          <w:tab/>
          <w:t>When the UE is out of a LADN service area, the UE:</w:t>
        </w:r>
      </w:ins>
    </w:p>
    <w:p w:rsidR="00F05DD4" w:rsidRDefault="00F05DD4" w:rsidP="00F05DD4">
      <w:pPr>
        <w:pStyle w:val="B2"/>
        <w:rPr>
          <w:ins w:id="21" w:author="CATT" w:date="2018-01-09T17:05:00Z"/>
          <w:rFonts w:eastAsia="MS Mincho"/>
        </w:rPr>
      </w:pPr>
      <w:ins w:id="22" w:author="CATT" w:date="2018-01-09T17:05:00Z">
        <w:r>
          <w:rPr>
            <w:rFonts w:eastAsia="MS Mincho"/>
          </w:rPr>
          <w:t>-</w:t>
        </w:r>
        <w:r>
          <w:rPr>
            <w:rFonts w:eastAsia="MS Mincho"/>
          </w:rPr>
          <w:tab/>
          <w:t>shall not request to activate UP connection of a PDU Session for this LADN DNN;</w:t>
        </w:r>
      </w:ins>
    </w:p>
    <w:p w:rsidR="00F05DD4" w:rsidRDefault="00F05DD4" w:rsidP="00F05DD4">
      <w:pPr>
        <w:pStyle w:val="B2"/>
        <w:rPr>
          <w:ins w:id="23" w:author="CATT" w:date="2018-01-09T17:05:00Z"/>
          <w:rFonts w:eastAsia="MS Mincho"/>
        </w:rPr>
      </w:pPr>
      <w:ins w:id="24" w:author="CATT" w:date="2018-01-09T17:05:00Z">
        <w:r>
          <w:rPr>
            <w:rFonts w:eastAsia="MS Mincho"/>
          </w:rPr>
          <w:t>-</w:t>
        </w:r>
        <w:r>
          <w:rPr>
            <w:rFonts w:eastAsia="MS Mincho"/>
          </w:rPr>
          <w:tab/>
          <w:t>shall not establish/modify a PDU Session for this LADN DNN;</w:t>
        </w:r>
      </w:ins>
    </w:p>
    <w:p w:rsidR="00F05DD4" w:rsidRDefault="00F05DD4" w:rsidP="00F05DD4">
      <w:pPr>
        <w:pStyle w:val="B2"/>
        <w:rPr>
          <w:ins w:id="25" w:author="CATT" w:date="2018-01-09T17:05:00Z"/>
          <w:rFonts w:eastAsia="MS Mincho"/>
        </w:rPr>
      </w:pPr>
      <w:proofErr w:type="gramStart"/>
      <w:ins w:id="26" w:author="CATT" w:date="2018-01-09T17:05:00Z">
        <w:r>
          <w:rPr>
            <w:rFonts w:eastAsia="MS Mincho"/>
          </w:rPr>
          <w:t>-</w:t>
        </w:r>
        <w:r>
          <w:rPr>
            <w:rFonts w:eastAsia="MS Mincho"/>
          </w:rPr>
          <w:tab/>
          <w:t>needs not release any existing PDU Session for this LADN DNN unless UE receives explicit PDU Session release request from network.</w:t>
        </w:r>
        <w:proofErr w:type="gramEnd"/>
      </w:ins>
    </w:p>
    <w:p w:rsidR="00F05DD4" w:rsidRDefault="00F05DD4" w:rsidP="00F05DD4">
      <w:pPr>
        <w:pStyle w:val="B1"/>
        <w:outlineLvl w:val="0"/>
        <w:rPr>
          <w:ins w:id="27" w:author="CATT" w:date="2018-01-09T17:05:00Z"/>
          <w:rFonts w:eastAsia="MS Mincho"/>
        </w:rPr>
      </w:pPr>
      <w:ins w:id="28" w:author="CATT" w:date="2018-01-09T17:05:00Z">
        <w:r>
          <w:rPr>
            <w:rFonts w:eastAsia="MS Mincho"/>
          </w:rPr>
          <w:t>b)</w:t>
        </w:r>
        <w:r>
          <w:rPr>
            <w:rFonts w:eastAsia="MS Mincho"/>
          </w:rPr>
          <w:tab/>
          <w:t>When the UE is in a LADN service area, the UE:</w:t>
        </w:r>
      </w:ins>
    </w:p>
    <w:p w:rsidR="00F05DD4" w:rsidRDefault="00F05DD4" w:rsidP="00F05DD4">
      <w:pPr>
        <w:pStyle w:val="B2"/>
        <w:rPr>
          <w:ins w:id="29" w:author="CATT" w:date="2018-01-09T17:05:00Z"/>
          <w:rFonts w:eastAsia="MS Mincho"/>
        </w:rPr>
      </w:pPr>
      <w:ins w:id="30" w:author="CATT" w:date="2018-01-09T17:05:00Z">
        <w:r>
          <w:rPr>
            <w:rFonts w:eastAsia="MS Mincho"/>
          </w:rPr>
          <w:t>-</w:t>
        </w:r>
        <w:r>
          <w:rPr>
            <w:rFonts w:eastAsia="MS Mincho"/>
          </w:rPr>
          <w:tab/>
          <w:t>may request a PDU Session establishment/modification for this LADN DNN;</w:t>
        </w:r>
      </w:ins>
    </w:p>
    <w:p w:rsidR="00F05DD4" w:rsidRDefault="00F05DD4" w:rsidP="00F05DD4">
      <w:pPr>
        <w:pStyle w:val="B2"/>
        <w:rPr>
          <w:ins w:id="31" w:author="CATT" w:date="2018-01-09T17:05:00Z"/>
          <w:rFonts w:eastAsia="MS Mincho"/>
        </w:rPr>
      </w:pPr>
      <w:ins w:id="32" w:author="CATT" w:date="2018-01-09T17:05:00Z">
        <w:r>
          <w:rPr>
            <w:rFonts w:eastAsia="MS Mincho"/>
          </w:rPr>
          <w:t>-</w:t>
        </w:r>
        <w:r>
          <w:rPr>
            <w:rFonts w:eastAsia="MS Mincho"/>
          </w:rPr>
          <w:tab/>
          <w:t>may request to activate UP connection of the existing PDU Session for this LADN DNN.</w:t>
        </w:r>
      </w:ins>
    </w:p>
    <w:p w:rsidR="00F05DD4" w:rsidRDefault="00F05DD4" w:rsidP="00F05DD4">
      <w:pPr>
        <w:rPr>
          <w:ins w:id="33" w:author="CATT" w:date="2018-01-09T17:05:00Z"/>
          <w:rFonts w:eastAsia="宋体"/>
        </w:rPr>
      </w:pPr>
      <w:ins w:id="34" w:author="CATT" w:date="2018-01-09T17:05:00Z">
        <w:r w:rsidRPr="005D3EED">
          <w:rPr>
            <w:rFonts w:eastAsia="宋体"/>
          </w:rPr>
          <w:t xml:space="preserve">Based on the </w:t>
        </w:r>
      </w:ins>
      <w:ins w:id="35" w:author="CATT" w:date="2018-01-09T17:06:00Z">
        <w:r>
          <w:rPr>
            <w:rFonts w:hint="eastAsia"/>
            <w:lang w:eastAsia="zh-CN"/>
          </w:rPr>
          <w:t>information</w:t>
        </w:r>
      </w:ins>
      <w:ins w:id="36" w:author="CATT" w:date="2018-01-09T17:05:00Z">
        <w:r>
          <w:rPr>
            <w:rFonts w:eastAsia="宋体"/>
            <w:lang w:eastAsia="zh-CN"/>
          </w:rPr>
          <w:t xml:space="preserve"> </w:t>
        </w:r>
        <w:bookmarkStart w:id="37" w:name="OLE_LINK138"/>
        <w:bookmarkStart w:id="38" w:name="OLE_LINK139"/>
        <w:r>
          <w:rPr>
            <w:rFonts w:eastAsia="宋体"/>
          </w:rPr>
          <w:t xml:space="preserve">whether the UE </w:t>
        </w:r>
        <w:r>
          <w:rPr>
            <w:rFonts w:eastAsia="宋体"/>
            <w:lang w:eastAsia="zh-CN"/>
          </w:rPr>
          <w:t>is</w:t>
        </w:r>
        <w:r>
          <w:rPr>
            <w:rFonts w:eastAsia="宋体" w:hint="eastAsia"/>
            <w:lang w:eastAsia="zh-CN"/>
          </w:rPr>
          <w:t xml:space="preserve"> in or out of </w:t>
        </w:r>
        <w:bookmarkEnd w:id="37"/>
        <w:bookmarkEnd w:id="38"/>
        <w:r>
          <w:rPr>
            <w:rFonts w:eastAsia="宋体"/>
          </w:rPr>
          <w:t>the LADN service area</w:t>
        </w:r>
        <w:r w:rsidRPr="005D3EED">
          <w:rPr>
            <w:rFonts w:eastAsia="宋体"/>
          </w:rPr>
          <w:t xml:space="preserve">, the SMF </w:t>
        </w:r>
        <w:r>
          <w:rPr>
            <w:rFonts w:eastAsia="宋体"/>
          </w:rPr>
          <w:t>takes actions as follows based on operator's policy</w:t>
        </w:r>
        <w:r w:rsidRPr="005D3EED">
          <w:rPr>
            <w:rFonts w:eastAsia="宋体"/>
          </w:rPr>
          <w:t>:</w:t>
        </w:r>
      </w:ins>
    </w:p>
    <w:p w:rsidR="00F05DD4" w:rsidRDefault="00F05DD4" w:rsidP="00F05DD4">
      <w:pPr>
        <w:pStyle w:val="B1"/>
        <w:outlineLvl w:val="0"/>
        <w:rPr>
          <w:ins w:id="39" w:author="CATT" w:date="2018-01-09T17:05:00Z"/>
          <w:rFonts w:eastAsia="宋体"/>
        </w:rPr>
      </w:pPr>
      <w:ins w:id="40" w:author="CATT" w:date="2018-01-09T17:05:00Z">
        <w:r>
          <w:rPr>
            <w:rFonts w:eastAsia="宋体"/>
          </w:rPr>
          <w:t>a)</w:t>
        </w:r>
        <w:r>
          <w:rPr>
            <w:rFonts w:eastAsia="宋体"/>
          </w:rPr>
          <w:tab/>
          <w:t>When SMF is informed that the UE moves out of the LADN service area, the SMF shall:</w:t>
        </w:r>
      </w:ins>
    </w:p>
    <w:p w:rsidR="00F05DD4" w:rsidRDefault="00F05DD4" w:rsidP="00F05DD4">
      <w:pPr>
        <w:pStyle w:val="B2"/>
        <w:rPr>
          <w:ins w:id="41" w:author="CATT" w:date="2018-01-09T17:05:00Z"/>
          <w:rFonts w:eastAsia="宋体"/>
        </w:rPr>
      </w:pPr>
      <w:ins w:id="42" w:author="CATT" w:date="2018-01-09T17:05:00Z">
        <w:r>
          <w:rPr>
            <w:rFonts w:eastAsia="宋体"/>
          </w:rPr>
          <w:t>-</w:t>
        </w:r>
        <w:r>
          <w:rPr>
            <w:rFonts w:eastAsia="宋体"/>
          </w:rPr>
          <w:tab/>
          <w:t>release the PDU Session immediately; or</w:t>
        </w:r>
      </w:ins>
    </w:p>
    <w:p w:rsidR="00F05DD4" w:rsidRDefault="00F05DD4" w:rsidP="00F05DD4">
      <w:pPr>
        <w:pStyle w:val="B2"/>
        <w:rPr>
          <w:ins w:id="43" w:author="CATT" w:date="2018-01-09T17:05:00Z"/>
          <w:rFonts w:eastAsia="宋体"/>
        </w:rPr>
      </w:pPr>
      <w:ins w:id="44" w:author="CATT" w:date="2018-01-09T17:05:00Z">
        <w:r>
          <w:rPr>
            <w:rFonts w:eastAsia="宋体"/>
          </w:rPr>
          <w:t>-</w:t>
        </w:r>
        <w:r>
          <w:rPr>
            <w:rFonts w:eastAsia="宋体"/>
          </w:rPr>
          <w:tab/>
          <w:t>deactivate the user plane connection for the PDU Session with maintaining the PDU Session and ensure the Downlink Data Notification is disabled The SMF may release the PDU Session later.</w:t>
        </w:r>
      </w:ins>
    </w:p>
    <w:p w:rsidR="00F05DD4" w:rsidRDefault="00F05DD4" w:rsidP="00F05DD4">
      <w:pPr>
        <w:pStyle w:val="B1"/>
        <w:outlineLvl w:val="0"/>
        <w:rPr>
          <w:ins w:id="45" w:author="CATT" w:date="2018-01-09T17:05:00Z"/>
          <w:rFonts w:eastAsia="宋体"/>
        </w:rPr>
      </w:pPr>
      <w:ins w:id="46" w:author="CATT" w:date="2018-01-09T17:05:00Z">
        <w:r>
          <w:rPr>
            <w:rFonts w:eastAsia="宋体"/>
          </w:rPr>
          <w:lastRenderedPageBreak/>
          <w:t>b)</w:t>
        </w:r>
        <w:r>
          <w:rPr>
            <w:rFonts w:eastAsia="宋体"/>
          </w:rPr>
          <w:tab/>
          <w:t>When SMF is informed that the UE moves in the LADN service area, the SMF shall:</w:t>
        </w:r>
      </w:ins>
    </w:p>
    <w:p w:rsidR="00F05DD4" w:rsidRDefault="00F05DD4" w:rsidP="00F05DD4">
      <w:pPr>
        <w:pStyle w:val="B2"/>
        <w:rPr>
          <w:ins w:id="47" w:author="CATT" w:date="2018-01-09T17:05:00Z"/>
          <w:rFonts w:eastAsia="宋体"/>
        </w:rPr>
      </w:pPr>
      <w:ins w:id="48" w:author="CATT" w:date="2018-01-09T17:05:00Z">
        <w:r>
          <w:rPr>
            <w:rFonts w:eastAsia="宋体"/>
          </w:rPr>
          <w:t>-</w:t>
        </w:r>
        <w:r>
          <w:rPr>
            <w:rFonts w:eastAsia="宋体"/>
          </w:rPr>
          <w:tab/>
          <w:t>ensure that Downlink Data Notification is enabled.</w:t>
        </w:r>
      </w:ins>
    </w:p>
    <w:p w:rsidR="00F05DD4" w:rsidRDefault="00F05DD4" w:rsidP="00F05DD4">
      <w:pPr>
        <w:pStyle w:val="B2"/>
        <w:rPr>
          <w:ins w:id="49" w:author="CATT" w:date="2018-01-09T17:05:00Z"/>
          <w:rFonts w:eastAsia="宋体"/>
        </w:rPr>
      </w:pPr>
      <w:ins w:id="50" w:author="CATT" w:date="2018-01-09T17:05:00Z">
        <w:r>
          <w:rPr>
            <w:rFonts w:eastAsia="宋体"/>
          </w:rPr>
          <w:t>-</w:t>
        </w:r>
        <w:r>
          <w:rPr>
            <w:rFonts w:eastAsia="宋体"/>
          </w:rPr>
          <w:tab/>
          <w:t>trigger the Network triggered Service Request procedure for a LADN PDU Session to active the UP connection when the SMF receives downlink data or Data Notification from UPF.</w:t>
        </w:r>
      </w:ins>
    </w:p>
    <w:p w:rsidR="00F05DD4" w:rsidRDefault="00F05DD4" w:rsidP="00F05DD4">
      <w:pPr>
        <w:pStyle w:val="B1"/>
        <w:outlineLvl w:val="0"/>
        <w:rPr>
          <w:ins w:id="51" w:author="CATT" w:date="2018-01-09T17:05:00Z"/>
          <w:rFonts w:eastAsia="宋体"/>
        </w:rPr>
      </w:pPr>
      <w:ins w:id="52" w:author="CATT" w:date="2018-01-09T17:05:00Z">
        <w:r>
          <w:rPr>
            <w:rFonts w:eastAsia="宋体"/>
          </w:rPr>
          <w:t>c)</w:t>
        </w:r>
        <w:r>
          <w:rPr>
            <w:rFonts w:eastAsia="宋体"/>
          </w:rPr>
          <w:tab/>
          <w:t>When the SMF is informed that the UE location is unknown, the SMF may:</w:t>
        </w:r>
      </w:ins>
    </w:p>
    <w:p w:rsidR="00F05DD4" w:rsidRDefault="00F05DD4" w:rsidP="00F05DD4">
      <w:pPr>
        <w:pStyle w:val="B2"/>
        <w:rPr>
          <w:ins w:id="53" w:author="CATT" w:date="2018-01-09T17:05:00Z"/>
          <w:lang w:eastAsia="zh-CN"/>
        </w:rPr>
      </w:pPr>
      <w:ins w:id="54" w:author="CATT" w:date="2018-01-09T17:05:00Z">
        <w:r>
          <w:rPr>
            <w:rFonts w:eastAsia="宋体"/>
          </w:rPr>
          <w:t>-</w:t>
        </w:r>
        <w:r>
          <w:rPr>
            <w:rFonts w:eastAsia="宋体"/>
          </w:rPr>
          <w:tab/>
          <w:t>ensure that Downlink Data Notification is enabled.</w:t>
        </w:r>
      </w:ins>
    </w:p>
    <w:p w:rsidR="00295E6F" w:rsidRDefault="00F05DD4" w:rsidP="00F05DD4">
      <w:pPr>
        <w:pStyle w:val="B2"/>
        <w:rPr>
          <w:ins w:id="55" w:author="CATT" w:date="2018-01-09T16:44:00Z"/>
        </w:rPr>
      </w:pPr>
      <w:ins w:id="56" w:author="CATT" w:date="2018-01-09T17:05:00Z">
        <w:r>
          <w:rPr>
            <w:rFonts w:eastAsia="宋体"/>
          </w:rPr>
          <w:t>-</w:t>
        </w:r>
        <w:r>
          <w:rPr>
            <w:rFonts w:eastAsia="宋体"/>
          </w:rPr>
          <w:tab/>
          <w:t>trigger the Network triggered Service Request procedure for a LADN PDU Session to active the UP connection when the SMF receives downlink data or Data Notification from UPF.</w:t>
        </w:r>
      </w:ins>
    </w:p>
    <w:p w:rsidR="00C21836" w:rsidRPr="00C21836" w:rsidRDefault="00295E6F" w:rsidP="00BB39D6">
      <w:pPr>
        <w:pStyle w:val="NO"/>
        <w:rPr>
          <w:rFonts w:ascii="Arial" w:hAnsi="Arial" w:cs="Arial"/>
          <w:noProof/>
          <w:color w:val="0000FF"/>
          <w:sz w:val="28"/>
          <w:szCs w:val="28"/>
          <w:lang w:val="en-US"/>
        </w:rPr>
      </w:pPr>
      <w:ins w:id="57" w:author="CATT" w:date="2018-01-09T16:44:00Z">
        <w:r>
          <w:rPr>
            <w:rFonts w:hint="eastAsia"/>
            <w:lang w:eastAsia="ko-KR"/>
          </w:rPr>
          <w:t>NOTE:</w:t>
        </w:r>
        <w:r>
          <w:rPr>
            <w:rFonts w:hint="eastAsia"/>
            <w:lang w:eastAsia="ko-KR"/>
          </w:rPr>
          <w:tab/>
        </w:r>
        <w:r>
          <w:rPr>
            <w:lang w:eastAsia="ko-KR"/>
          </w:rPr>
          <w:t>I</w:t>
        </w:r>
        <w:r>
          <w:rPr>
            <w:rFonts w:hint="eastAsia"/>
            <w:lang w:eastAsia="ko-KR"/>
          </w:rPr>
          <w:t xml:space="preserve">n </w:t>
        </w:r>
        <w:r>
          <w:rPr>
            <w:lang w:eastAsia="ko-KR"/>
          </w:rPr>
          <w:t>this release, LADNs apply only to 3GPP accesses.</w:t>
        </w:r>
      </w:ins>
    </w:p>
    <w:p w:rsidR="007939C7" w:rsidRDefault="007939C7" w:rsidP="007939C7">
      <w:pPr>
        <w:pStyle w:val="B1"/>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9F4" w:rsidRDefault="00E209F4">
      <w:r>
        <w:separator/>
      </w:r>
    </w:p>
  </w:endnote>
  <w:endnote w:type="continuationSeparator" w:id="0">
    <w:p w:rsidR="00E209F4" w:rsidRDefault="00E209F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9F4" w:rsidRDefault="00E209F4">
      <w:r>
        <w:separator/>
      </w:r>
    </w:p>
  </w:footnote>
  <w:footnote w:type="continuationSeparator" w:id="0">
    <w:p w:rsidR="00E209F4" w:rsidRDefault="00E209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1D9F"/>
    <w:rsid w:val="0000796D"/>
    <w:rsid w:val="00022E4A"/>
    <w:rsid w:val="00043883"/>
    <w:rsid w:val="00086519"/>
    <w:rsid w:val="000B6310"/>
    <w:rsid w:val="000C6598"/>
    <w:rsid w:val="000E5826"/>
    <w:rsid w:val="000F73CB"/>
    <w:rsid w:val="000F76CD"/>
    <w:rsid w:val="00107AAB"/>
    <w:rsid w:val="0012798E"/>
    <w:rsid w:val="0013504C"/>
    <w:rsid w:val="00137756"/>
    <w:rsid w:val="001553AD"/>
    <w:rsid w:val="0016030E"/>
    <w:rsid w:val="00166369"/>
    <w:rsid w:val="001805CC"/>
    <w:rsid w:val="001D6808"/>
    <w:rsid w:val="001E41F3"/>
    <w:rsid w:val="001E5A1C"/>
    <w:rsid w:val="001F6C9D"/>
    <w:rsid w:val="0020225A"/>
    <w:rsid w:val="002100CD"/>
    <w:rsid w:val="00210E61"/>
    <w:rsid w:val="00212FF7"/>
    <w:rsid w:val="00232D54"/>
    <w:rsid w:val="00242DA0"/>
    <w:rsid w:val="00247FAF"/>
    <w:rsid w:val="00262BAD"/>
    <w:rsid w:val="002671E1"/>
    <w:rsid w:val="00275D12"/>
    <w:rsid w:val="002769F4"/>
    <w:rsid w:val="002821ED"/>
    <w:rsid w:val="00295E6F"/>
    <w:rsid w:val="002B1F0E"/>
    <w:rsid w:val="002B38EA"/>
    <w:rsid w:val="00302E96"/>
    <w:rsid w:val="00332BBF"/>
    <w:rsid w:val="00347CAD"/>
    <w:rsid w:val="00365C3A"/>
    <w:rsid w:val="00370766"/>
    <w:rsid w:val="003E29EF"/>
    <w:rsid w:val="003F00E8"/>
    <w:rsid w:val="004120CD"/>
    <w:rsid w:val="00424B44"/>
    <w:rsid w:val="00436BAB"/>
    <w:rsid w:val="004543B0"/>
    <w:rsid w:val="004818B1"/>
    <w:rsid w:val="00486FED"/>
    <w:rsid w:val="0049014B"/>
    <w:rsid w:val="0049211E"/>
    <w:rsid w:val="0049670D"/>
    <w:rsid w:val="004A6CE2"/>
    <w:rsid w:val="004D7398"/>
    <w:rsid w:val="004E592F"/>
    <w:rsid w:val="004E740A"/>
    <w:rsid w:val="0050780D"/>
    <w:rsid w:val="005219A0"/>
    <w:rsid w:val="00525DE5"/>
    <w:rsid w:val="005660BD"/>
    <w:rsid w:val="00567FC9"/>
    <w:rsid w:val="0058703A"/>
    <w:rsid w:val="005A3F92"/>
    <w:rsid w:val="005B5D33"/>
    <w:rsid w:val="005C1635"/>
    <w:rsid w:val="005D311C"/>
    <w:rsid w:val="005D5305"/>
    <w:rsid w:val="005E2C44"/>
    <w:rsid w:val="005E4909"/>
    <w:rsid w:val="005E658C"/>
    <w:rsid w:val="00600DC4"/>
    <w:rsid w:val="00607CA1"/>
    <w:rsid w:val="0061797E"/>
    <w:rsid w:val="00640CE2"/>
    <w:rsid w:val="00642835"/>
    <w:rsid w:val="00644B6A"/>
    <w:rsid w:val="0065003E"/>
    <w:rsid w:val="00681DA1"/>
    <w:rsid w:val="006A0945"/>
    <w:rsid w:val="006A0FAB"/>
    <w:rsid w:val="006C7281"/>
    <w:rsid w:val="006D4207"/>
    <w:rsid w:val="006D71C2"/>
    <w:rsid w:val="006E21FB"/>
    <w:rsid w:val="007010B6"/>
    <w:rsid w:val="00704939"/>
    <w:rsid w:val="00713847"/>
    <w:rsid w:val="00722FA4"/>
    <w:rsid w:val="00736C67"/>
    <w:rsid w:val="007479F4"/>
    <w:rsid w:val="00761A55"/>
    <w:rsid w:val="007939C7"/>
    <w:rsid w:val="007A4A08"/>
    <w:rsid w:val="007A5438"/>
    <w:rsid w:val="007B4183"/>
    <w:rsid w:val="007B512A"/>
    <w:rsid w:val="007B7744"/>
    <w:rsid w:val="007C2097"/>
    <w:rsid w:val="007C2C41"/>
    <w:rsid w:val="007C3964"/>
    <w:rsid w:val="007E0DCE"/>
    <w:rsid w:val="00800104"/>
    <w:rsid w:val="00805B6A"/>
    <w:rsid w:val="00817868"/>
    <w:rsid w:val="0082247C"/>
    <w:rsid w:val="00843C3D"/>
    <w:rsid w:val="00850404"/>
    <w:rsid w:val="0085467E"/>
    <w:rsid w:val="00856B98"/>
    <w:rsid w:val="00870EE7"/>
    <w:rsid w:val="00881AEE"/>
    <w:rsid w:val="008875E1"/>
    <w:rsid w:val="008A0451"/>
    <w:rsid w:val="008A5E86"/>
    <w:rsid w:val="008B1118"/>
    <w:rsid w:val="008B3DB0"/>
    <w:rsid w:val="008E448A"/>
    <w:rsid w:val="008F33A2"/>
    <w:rsid w:val="008F647C"/>
    <w:rsid w:val="008F686C"/>
    <w:rsid w:val="00902C40"/>
    <w:rsid w:val="00957D6A"/>
    <w:rsid w:val="00960F9E"/>
    <w:rsid w:val="009937EF"/>
    <w:rsid w:val="009947C8"/>
    <w:rsid w:val="009B1144"/>
    <w:rsid w:val="009C61B9"/>
    <w:rsid w:val="009E3297"/>
    <w:rsid w:val="009F7FF6"/>
    <w:rsid w:val="00A03C05"/>
    <w:rsid w:val="00A259AD"/>
    <w:rsid w:val="00A3669C"/>
    <w:rsid w:val="00A47E70"/>
    <w:rsid w:val="00A70E16"/>
    <w:rsid w:val="00A823B2"/>
    <w:rsid w:val="00A8322D"/>
    <w:rsid w:val="00AB6534"/>
    <w:rsid w:val="00AC1C44"/>
    <w:rsid w:val="00AD2965"/>
    <w:rsid w:val="00AD384E"/>
    <w:rsid w:val="00AD5993"/>
    <w:rsid w:val="00AD7C25"/>
    <w:rsid w:val="00AF258B"/>
    <w:rsid w:val="00B05B9E"/>
    <w:rsid w:val="00B258BB"/>
    <w:rsid w:val="00B46356"/>
    <w:rsid w:val="00B65272"/>
    <w:rsid w:val="00B66D06"/>
    <w:rsid w:val="00B754CE"/>
    <w:rsid w:val="00B8024E"/>
    <w:rsid w:val="00B95BA0"/>
    <w:rsid w:val="00B95BC8"/>
    <w:rsid w:val="00BA30F8"/>
    <w:rsid w:val="00BA6456"/>
    <w:rsid w:val="00BB39D6"/>
    <w:rsid w:val="00BB5DFC"/>
    <w:rsid w:val="00BC722E"/>
    <w:rsid w:val="00BD279D"/>
    <w:rsid w:val="00BF1029"/>
    <w:rsid w:val="00C123D3"/>
    <w:rsid w:val="00C21836"/>
    <w:rsid w:val="00C25EB3"/>
    <w:rsid w:val="00C33FF0"/>
    <w:rsid w:val="00C35B9B"/>
    <w:rsid w:val="00C37213"/>
    <w:rsid w:val="00C419E2"/>
    <w:rsid w:val="00C524DD"/>
    <w:rsid w:val="00C771A0"/>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60F03"/>
    <w:rsid w:val="00D65026"/>
    <w:rsid w:val="00D83BF8"/>
    <w:rsid w:val="00D906DB"/>
    <w:rsid w:val="00DA4A78"/>
    <w:rsid w:val="00DA75EC"/>
    <w:rsid w:val="00DB324F"/>
    <w:rsid w:val="00DC2CCA"/>
    <w:rsid w:val="00DC492A"/>
    <w:rsid w:val="00E00442"/>
    <w:rsid w:val="00E2022A"/>
    <w:rsid w:val="00E209F4"/>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EF5047"/>
    <w:rsid w:val="00F05DD4"/>
    <w:rsid w:val="00F06166"/>
    <w:rsid w:val="00F10DFC"/>
    <w:rsid w:val="00F171D1"/>
    <w:rsid w:val="00F25D98"/>
    <w:rsid w:val="00F27894"/>
    <w:rsid w:val="00F300FB"/>
    <w:rsid w:val="00F329F6"/>
    <w:rsid w:val="00F47DF9"/>
    <w:rsid w:val="00F5389E"/>
    <w:rsid w:val="00F81FDC"/>
    <w:rsid w:val="00F92762"/>
    <w:rsid w:val="00F946A3"/>
    <w:rsid w:val="00F95B00"/>
    <w:rsid w:val="00FB6386"/>
    <w:rsid w:val="00FE0706"/>
    <w:rsid w:val="00FE4987"/>
    <w:rsid w:val="00FF3853"/>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rsid w:val="00DC2CCA"/>
    <w:rPr>
      <w:b/>
    </w:rPr>
  </w:style>
  <w:style w:type="paragraph" w:customStyle="1" w:styleId="TAC">
    <w:name w:val="TAC"/>
    <w:basedOn w:val="TAL"/>
    <w:rsid w:val="00DC2CCA"/>
    <w:pPr>
      <w:jc w:val="center"/>
    </w:pPr>
  </w:style>
  <w:style w:type="paragraph" w:customStyle="1" w:styleId="TF">
    <w:name w:val="TF"/>
    <w:basedOn w:val="TH"/>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basedOn w:val="NO"/>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NOZchn">
    <w:name w:val="NO Zchn"/>
    <w:link w:val="NO"/>
    <w:rsid w:val="00295E6F"/>
    <w:rPr>
      <w:rFonts w:ascii="Times New Roman" w:hAnsi="Times New Roman"/>
      <w:lang w:val="en-GB" w:eastAsia="en-US"/>
    </w:rPr>
  </w:style>
  <w:style w:type="character" w:customStyle="1" w:styleId="B2Char">
    <w:name w:val="B2 Char"/>
    <w:link w:val="B2"/>
    <w:rsid w:val="00F05DD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cp:lastPrinted>1601-01-01T00:00:00Z</cp:lastPrinted>
  <dcterms:created xsi:type="dcterms:W3CDTF">2018-01-15T06:44:00Z</dcterms:created>
  <dcterms:modified xsi:type="dcterms:W3CDTF">2018-01-15T06:44:00Z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